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93" w:rsidRPr="00730F71" w:rsidRDefault="00A05843" w:rsidP="00730F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71">
        <w:rPr>
          <w:rFonts w:ascii="Times New Roman" w:hAnsi="Times New Roman" w:cs="Times New Roman"/>
          <w:b/>
          <w:sz w:val="24"/>
          <w:szCs w:val="24"/>
        </w:rPr>
        <w:t>TEMA MAKROEKONOMIA 2</w:t>
      </w:r>
    </w:p>
    <w:p w:rsidR="00A05843" w:rsidRPr="00730F71" w:rsidRDefault="00A05843" w:rsidP="00730F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43" w:rsidRPr="00730F71" w:rsidRDefault="00A05843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Punesimi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krahasim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r w:rsidR="00565411" w:rsidRPr="005654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Verona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Morina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Valerijan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Selfija</w:t>
      </w:r>
      <w:proofErr w:type="spellEnd"/>
      <w:r w:rsidR="00565411" w:rsidRPr="00565411">
        <w:rPr>
          <w:rFonts w:ascii="Times New Roman" w:hAnsi="Times New Roman" w:cs="Times New Roman"/>
          <w:b/>
          <w:sz w:val="24"/>
          <w:szCs w:val="24"/>
        </w:rPr>
        <w:t>)</w:t>
      </w:r>
    </w:p>
    <w:p w:rsidR="00A05843" w:rsidRPr="00730F71" w:rsidRDefault="00A05843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Papunesia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urbane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krahasim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Arta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Emini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Florentina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Elezaj</w:t>
      </w:r>
      <w:proofErr w:type="spellEnd"/>
    </w:p>
    <w:p w:rsidR="00A05843" w:rsidRPr="00730F71" w:rsidRDefault="00A05843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Dallimet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punesim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Arrita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Ymeri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Diellona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Maloku</w:t>
      </w:r>
      <w:proofErr w:type="spellEnd"/>
    </w:p>
    <w:p w:rsidR="00A05843" w:rsidRPr="00565411" w:rsidRDefault="00A05843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Dallimet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punesim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Ejupi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Artina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Thaci</w:t>
      </w:r>
      <w:proofErr w:type="spellEnd"/>
    </w:p>
    <w:p w:rsidR="00A05843" w:rsidRPr="00730F71" w:rsidRDefault="00A05843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Dallimet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urbane</w:t>
      </w:r>
    </w:p>
    <w:p w:rsidR="00A05843" w:rsidRPr="00730F71" w:rsidRDefault="00A05843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Dallimet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Aurela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Ajvazi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Gentijana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Mirena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Pjesmarrja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qytetareve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punetore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Kosove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Teute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Qerimi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Erblina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Hajdari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punesuarit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Arbnor</w:t>
      </w:r>
      <w:proofErr w:type="spellEnd"/>
      <w:r w:rsidR="00565411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Ga</w:t>
      </w:r>
      <w:r w:rsidR="00842C9B" w:rsidRPr="00565411">
        <w:rPr>
          <w:rFonts w:ascii="Times New Roman" w:hAnsi="Times New Roman" w:cs="Times New Roman"/>
          <w:b/>
          <w:sz w:val="24"/>
          <w:szCs w:val="24"/>
        </w:rPr>
        <w:t>brica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Lum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Avdyli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punesuarit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Lirije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Shala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Egzona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Qallopeku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Edukimi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formal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punesimit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punesuarit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Adonis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Gashi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Xheladin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Tahiri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papunesuarit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Ereza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Sejdia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Elza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Beqa</w:t>
      </w:r>
      <w:proofErr w:type="spellEnd"/>
    </w:p>
    <w:p w:rsidR="00897AE0" w:rsidRPr="0056541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papunesuareve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Rinesa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Dibrani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Ardita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Ferizi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punesuareve</w:t>
      </w:r>
      <w:proofErr w:type="spellEnd"/>
      <w:r w:rsidR="0056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Rinesa</w:t>
      </w:r>
      <w:proofErr w:type="spellEnd"/>
      <w:r w:rsidR="00565411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Obrazhda</w:t>
      </w:r>
      <w:proofErr w:type="spellEnd"/>
      <w:r w:rsidR="00565411" w:rsidRPr="00565411">
        <w:rPr>
          <w:rFonts w:ascii="Times New Roman" w:hAnsi="Times New Roman" w:cs="Times New Roman"/>
          <w:b/>
          <w:sz w:val="24"/>
          <w:szCs w:val="24"/>
        </w:rPr>
        <w:t xml:space="preserve"> Ariana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Rop</w:t>
      </w:r>
      <w:r w:rsidR="00842C9B" w:rsidRPr="0056541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papunesise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urbane</w:t>
      </w:r>
    </w:p>
    <w:p w:rsidR="00897AE0" w:rsidRPr="00730F71" w:rsidRDefault="00897AE0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papunesise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rurale</w:t>
      </w:r>
      <w:proofErr w:type="spellEnd"/>
    </w:p>
    <w:p w:rsidR="00477A6A" w:rsidRPr="00730F71" w:rsidRDefault="00477A6A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cilen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futen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842C9B"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Lindi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Mussharbani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Egzon</w:t>
      </w:r>
      <w:proofErr w:type="spellEnd"/>
      <w:r w:rsidR="00842C9B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C9B" w:rsidRPr="00565411">
        <w:rPr>
          <w:rFonts w:ascii="Times New Roman" w:hAnsi="Times New Roman" w:cs="Times New Roman"/>
          <w:b/>
          <w:sz w:val="24"/>
          <w:szCs w:val="24"/>
        </w:rPr>
        <w:t>Kabashi</w:t>
      </w:r>
      <w:proofErr w:type="spellEnd"/>
    </w:p>
    <w:p w:rsidR="00477A6A" w:rsidRPr="00730F71" w:rsidRDefault="00477A6A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Ndarja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papunesise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regjioneve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caktuara</w:t>
      </w:r>
      <w:proofErr w:type="spellEnd"/>
    </w:p>
    <w:p w:rsidR="00477A6A" w:rsidRPr="00730F71" w:rsidRDefault="00477A6A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Punesimi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regjioneve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……., ……….., ………….</w:t>
      </w:r>
      <w:r w:rsidR="0056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Lirije</w:t>
      </w:r>
      <w:proofErr w:type="spellEnd"/>
      <w:r w:rsidR="00565411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Limani</w:t>
      </w:r>
      <w:proofErr w:type="spellEnd"/>
      <w:r w:rsidR="00565411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Aulona</w:t>
      </w:r>
      <w:proofErr w:type="spellEnd"/>
      <w:r w:rsidR="00565411" w:rsidRPr="00565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411" w:rsidRPr="00565411">
        <w:rPr>
          <w:rFonts w:ascii="Times New Roman" w:hAnsi="Times New Roman" w:cs="Times New Roman"/>
          <w:b/>
          <w:sz w:val="24"/>
          <w:szCs w:val="24"/>
        </w:rPr>
        <w:t>P</w:t>
      </w:r>
      <w:r w:rsidR="00842C9B" w:rsidRPr="00565411">
        <w:rPr>
          <w:rFonts w:ascii="Times New Roman" w:hAnsi="Times New Roman" w:cs="Times New Roman"/>
          <w:b/>
          <w:sz w:val="24"/>
          <w:szCs w:val="24"/>
        </w:rPr>
        <w:t>lakaj</w:t>
      </w:r>
      <w:proofErr w:type="spellEnd"/>
    </w:p>
    <w:p w:rsidR="00A05843" w:rsidRDefault="00477A6A" w:rsidP="00730F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1">
        <w:rPr>
          <w:rFonts w:ascii="Times New Roman" w:hAnsi="Times New Roman" w:cs="Times New Roman"/>
          <w:sz w:val="24"/>
          <w:szCs w:val="24"/>
        </w:rPr>
        <w:t>Mobiliteti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fuqise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punetore</w:t>
      </w:r>
      <w:proofErr w:type="spellEnd"/>
      <w:r w:rsidRPr="00730F7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30F71">
        <w:rPr>
          <w:rFonts w:ascii="Times New Roman" w:hAnsi="Times New Roman" w:cs="Times New Roman"/>
          <w:sz w:val="24"/>
          <w:szCs w:val="24"/>
        </w:rPr>
        <w:t>Kosove</w:t>
      </w:r>
      <w:proofErr w:type="spellEnd"/>
    </w:p>
    <w:p w:rsidR="00565411" w:rsidRDefault="00565411" w:rsidP="00565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11" w:rsidRDefault="00565411" w:rsidP="00565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11" w:rsidRDefault="00565411" w:rsidP="0056541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  <w:sectPr w:rsidR="005654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860" w:type="dxa"/>
        <w:tblLook w:val="04A0" w:firstRow="1" w:lastRow="0" w:firstColumn="1" w:lastColumn="0" w:noHBand="0" w:noVBand="1"/>
      </w:tblPr>
      <w:tblGrid>
        <w:gridCol w:w="960"/>
        <w:gridCol w:w="1900"/>
      </w:tblGrid>
      <w:tr w:rsidR="00565411" w:rsidRPr="00565411" w:rsidTr="005654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Adonis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Gashi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Arbnor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Gabrica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Arjana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Ropica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Arrita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Ymeri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Emini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Thaçi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Aulona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Plakaj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Aurela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Ajvazi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Diellona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Maloku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Diellona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Maloku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Donike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Shabani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Donjeta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Hyseni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Qallapeku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Egzon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Kabashi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Elëza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Beqaj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Erblina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Hajdari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Erza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Sejdija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Florentina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Elezaj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Ganimete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Ramadani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Gentiana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Mirena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Lindi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Museshabanaj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Lirie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Shala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Lirije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Limani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Avdyli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Rinesa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Dibrani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Rinesa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Obrazhda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Ejupi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Teutë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Qerimi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Valerjon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Sejfijaj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Verona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Morina</w:t>
            </w:r>
            <w:proofErr w:type="spellEnd"/>
          </w:p>
        </w:tc>
      </w:tr>
      <w:tr w:rsidR="00565411" w:rsidRPr="00565411" w:rsidTr="0056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41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11" w:rsidRPr="00565411" w:rsidRDefault="00565411" w:rsidP="0056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Xheladin</w:t>
            </w:r>
            <w:proofErr w:type="spellEnd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Tahiri</w:t>
            </w:r>
            <w:proofErr w:type="spellEnd"/>
          </w:p>
        </w:tc>
      </w:tr>
    </w:tbl>
    <w:p w:rsidR="00565411" w:rsidRDefault="00565411" w:rsidP="00565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65411" w:rsidSect="0056541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5411" w:rsidRPr="00565411" w:rsidRDefault="00565411" w:rsidP="005654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5411" w:rsidRPr="00565411" w:rsidSect="005654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271D5"/>
    <w:multiLevelType w:val="hybridMultilevel"/>
    <w:tmpl w:val="E58A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43"/>
    <w:rsid w:val="003075BD"/>
    <w:rsid w:val="003C1993"/>
    <w:rsid w:val="00477A6A"/>
    <w:rsid w:val="00565411"/>
    <w:rsid w:val="00730F71"/>
    <w:rsid w:val="00842C9B"/>
    <w:rsid w:val="00884DE6"/>
    <w:rsid w:val="00897AE0"/>
    <w:rsid w:val="00A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74A7E-131A-40BA-84DF-A88815B3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2019-12-20T13:21:00Z</dcterms:created>
  <dcterms:modified xsi:type="dcterms:W3CDTF">2019-12-25T17:53:00Z</dcterms:modified>
</cp:coreProperties>
</file>